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878" w:rsidRDefault="00E03878" w:rsidP="00E038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Доклад </w:t>
      </w:r>
    </w:p>
    <w:p w:rsidR="00E03878" w:rsidRDefault="00E03878" w:rsidP="00E038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на тему</w:t>
      </w:r>
      <w:r w:rsidR="00E45ABF">
        <w:rPr>
          <w:rFonts w:ascii="Times New Roman" w:hAnsi="Times New Roman" w:cs="Times New Roman"/>
          <w:b/>
          <w:sz w:val="28"/>
          <w:szCs w:val="28"/>
          <w:lang w:eastAsia="ru-RU"/>
        </w:rPr>
        <w:t>: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"</w:t>
      </w:r>
      <w:r w:rsidRPr="0029474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О перспективах развития физической культуры и спорта,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br/>
      </w:r>
      <w:r w:rsidRPr="0029474F">
        <w:rPr>
          <w:rFonts w:ascii="Times New Roman" w:hAnsi="Times New Roman" w:cs="Times New Roman"/>
          <w:b/>
          <w:sz w:val="28"/>
          <w:szCs w:val="28"/>
          <w:lang w:eastAsia="ru-RU"/>
        </w:rPr>
        <w:t>в том числе по месту жительства, в целях формирования здорового образа жизни населения Ханты-Мансий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ского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br/>
        <w:t>автономного округа – Югры"</w:t>
      </w:r>
    </w:p>
    <w:p w:rsidR="00E03878" w:rsidRDefault="00E03878" w:rsidP="00E038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E03878" w:rsidRPr="00F91A5A" w:rsidRDefault="00E03878" w:rsidP="00E038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Докладчик: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eastAsia="ru-RU"/>
        </w:rPr>
        <w:t>Конух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Софья Евгеньевна -</w:t>
      </w:r>
      <w:r w:rsidRPr="00F91A5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E03878" w:rsidRPr="00F91A5A" w:rsidRDefault="00E03878" w:rsidP="00E038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91A5A">
        <w:rPr>
          <w:rFonts w:ascii="Times New Roman" w:hAnsi="Times New Roman" w:cs="Times New Roman"/>
          <w:b/>
          <w:sz w:val="28"/>
          <w:szCs w:val="28"/>
          <w:lang w:eastAsia="ru-RU"/>
        </w:rPr>
        <w:t>з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аместитель</w:t>
      </w:r>
      <w:r w:rsidRPr="00F91A5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директора – начальник управления</w:t>
      </w:r>
    </w:p>
    <w:p w:rsidR="00E03878" w:rsidRPr="00F91A5A" w:rsidRDefault="00E03878" w:rsidP="00E038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91A5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государственной политики в области физической </w:t>
      </w:r>
    </w:p>
    <w:p w:rsidR="00E03878" w:rsidRPr="00F91A5A" w:rsidRDefault="00E03878" w:rsidP="00E038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91A5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культуры и спорта Департамента физической культуры </w:t>
      </w:r>
    </w:p>
    <w:p w:rsidR="00E03878" w:rsidRPr="00F91A5A" w:rsidRDefault="00E03878" w:rsidP="00E038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91A5A">
        <w:rPr>
          <w:rFonts w:ascii="Times New Roman" w:hAnsi="Times New Roman" w:cs="Times New Roman"/>
          <w:b/>
          <w:sz w:val="28"/>
          <w:szCs w:val="28"/>
          <w:lang w:eastAsia="ru-RU"/>
        </w:rPr>
        <w:t>и спорта Ханты-Мансийского автономного округа – Югры</w:t>
      </w:r>
    </w:p>
    <w:p w:rsidR="00A04E69" w:rsidRPr="00106EAD" w:rsidRDefault="00A04E69" w:rsidP="007C19B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29474F" w:rsidRDefault="0029474F" w:rsidP="002947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29474F" w:rsidRDefault="0029474F" w:rsidP="00E0387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474F">
        <w:rPr>
          <w:rFonts w:ascii="Times New Roman" w:hAnsi="Times New Roman" w:cs="Times New Roman"/>
          <w:sz w:val="28"/>
          <w:szCs w:val="28"/>
          <w:lang w:eastAsia="ru-RU"/>
        </w:rPr>
        <w:t>Численность населения Ханты-Мансийского автономного              округа – Югры занимающегося физической культурой и спортом на системной основе (не менее 3 раз в неделю или 3 суммарных часа) в период с 2011 года увеличилась с 324,4 тысяч челов</w:t>
      </w:r>
      <w:r>
        <w:rPr>
          <w:rFonts w:ascii="Times New Roman" w:hAnsi="Times New Roman" w:cs="Times New Roman"/>
          <w:sz w:val="28"/>
          <w:szCs w:val="28"/>
          <w:lang w:eastAsia="ru-RU"/>
        </w:rPr>
        <w:t>ек до 550,7 тысяч человек в 2017</w:t>
      </w:r>
      <w:r w:rsidRPr="0029474F">
        <w:rPr>
          <w:rFonts w:ascii="Times New Roman" w:hAnsi="Times New Roman" w:cs="Times New Roman"/>
          <w:sz w:val="28"/>
          <w:szCs w:val="28"/>
          <w:lang w:eastAsia="ru-RU"/>
        </w:rPr>
        <w:t xml:space="preserve"> году или на 69,7%.</w:t>
      </w:r>
    </w:p>
    <w:p w:rsidR="0029474F" w:rsidRPr="0029474F" w:rsidRDefault="0029474F" w:rsidP="00E0387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474F">
        <w:rPr>
          <w:rFonts w:ascii="Times New Roman" w:hAnsi="Times New Roman" w:cs="Times New Roman"/>
          <w:sz w:val="28"/>
          <w:szCs w:val="28"/>
          <w:lang w:eastAsia="ru-RU"/>
        </w:rPr>
        <w:t xml:space="preserve">Количество женщин, охваченных </w:t>
      </w:r>
      <w:proofErr w:type="gramStart"/>
      <w:r w:rsidRPr="0029474F">
        <w:rPr>
          <w:rFonts w:ascii="Times New Roman" w:hAnsi="Times New Roman" w:cs="Times New Roman"/>
          <w:sz w:val="28"/>
          <w:szCs w:val="28"/>
          <w:lang w:eastAsia="ru-RU"/>
        </w:rPr>
        <w:t>физкультурно-оздоровительной</w:t>
      </w:r>
      <w:proofErr w:type="gramEnd"/>
      <w:r w:rsidRPr="0029474F">
        <w:rPr>
          <w:rFonts w:ascii="Times New Roman" w:hAnsi="Times New Roman" w:cs="Times New Roman"/>
          <w:sz w:val="28"/>
          <w:szCs w:val="28"/>
          <w:lang w:eastAsia="ru-RU"/>
        </w:rPr>
        <w:t xml:space="preserve"> работой составляет 202 888 человек. Количество </w:t>
      </w:r>
      <w:proofErr w:type="gramStart"/>
      <w:r w:rsidRPr="0029474F">
        <w:rPr>
          <w:rFonts w:ascii="Times New Roman" w:hAnsi="Times New Roman" w:cs="Times New Roman"/>
          <w:sz w:val="28"/>
          <w:szCs w:val="28"/>
          <w:lang w:eastAsia="ru-RU"/>
        </w:rPr>
        <w:t>занимающихся</w:t>
      </w:r>
      <w:proofErr w:type="gramEnd"/>
      <w:r w:rsidRPr="0029474F">
        <w:rPr>
          <w:rFonts w:ascii="Times New Roman" w:hAnsi="Times New Roman" w:cs="Times New Roman"/>
          <w:sz w:val="28"/>
          <w:szCs w:val="28"/>
          <w:lang w:eastAsia="ru-RU"/>
        </w:rPr>
        <w:t xml:space="preserve"> физической культурой и спортом от общей численности населения ав</w:t>
      </w:r>
      <w:r>
        <w:rPr>
          <w:rFonts w:ascii="Times New Roman" w:hAnsi="Times New Roman" w:cs="Times New Roman"/>
          <w:sz w:val="28"/>
          <w:szCs w:val="28"/>
          <w:lang w:eastAsia="ru-RU"/>
        </w:rPr>
        <w:t>тономного округа составляет 35,5</w:t>
      </w:r>
      <w:r w:rsidRPr="0029474F">
        <w:rPr>
          <w:rFonts w:ascii="Times New Roman" w:hAnsi="Times New Roman" w:cs="Times New Roman"/>
          <w:sz w:val="28"/>
          <w:szCs w:val="28"/>
          <w:lang w:eastAsia="ru-RU"/>
        </w:rPr>
        <w:t xml:space="preserve">%. </w:t>
      </w:r>
    </w:p>
    <w:p w:rsidR="0029474F" w:rsidRDefault="0029474F" w:rsidP="00E0387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474F">
        <w:rPr>
          <w:rFonts w:ascii="Times New Roman" w:hAnsi="Times New Roman" w:cs="Times New Roman"/>
          <w:sz w:val="28"/>
          <w:szCs w:val="28"/>
          <w:lang w:eastAsia="ru-RU"/>
        </w:rPr>
        <w:t>Перечисленные выше показатели характеризуют устойчивый ро</w:t>
      </w:r>
      <w:proofErr w:type="gramStart"/>
      <w:r w:rsidRPr="0029474F">
        <w:rPr>
          <w:rFonts w:ascii="Times New Roman" w:hAnsi="Times New Roman" w:cs="Times New Roman"/>
          <w:sz w:val="28"/>
          <w:szCs w:val="28"/>
          <w:lang w:eastAsia="ru-RU"/>
        </w:rPr>
        <w:t>ст спр</w:t>
      </w:r>
      <w:proofErr w:type="gramEnd"/>
      <w:r w:rsidRPr="0029474F">
        <w:rPr>
          <w:rFonts w:ascii="Times New Roman" w:hAnsi="Times New Roman" w:cs="Times New Roman"/>
          <w:sz w:val="28"/>
          <w:szCs w:val="28"/>
          <w:lang w:eastAsia="ru-RU"/>
        </w:rPr>
        <w:t>оса населения на физкультурно-оздоровительные услуги, увеличение потребности в базовых элементах здорового образа жизни.</w:t>
      </w:r>
    </w:p>
    <w:p w:rsidR="0029474F" w:rsidRDefault="0029474F" w:rsidP="00E0387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29474F">
        <w:rPr>
          <w:rFonts w:ascii="Times New Roman" w:hAnsi="Times New Roman" w:cs="Times New Roman"/>
          <w:sz w:val="28"/>
          <w:szCs w:val="28"/>
          <w:lang w:eastAsia="ru-RU"/>
        </w:rPr>
        <w:t>В свою очередь плановый показатель «Доля граждан Российской Федерации, систематически занимающихся физической культурой и спортом, в общей численности населения», установленный постановлением Правительства Российской Федерации от 15 апреля      2014 года № 302 «Об утверждении государственной программы Российской Федерации «Развитие физической культуры и спорта», на    2017 год для Ханты-Мансийского автономного округа – Югры, установлен на уровне 34,5%.</w:t>
      </w:r>
      <w:proofErr w:type="gramEnd"/>
    </w:p>
    <w:p w:rsidR="0029474F" w:rsidRPr="0029474F" w:rsidRDefault="0029474F" w:rsidP="00E0387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29474F">
        <w:rPr>
          <w:rFonts w:ascii="Times New Roman" w:hAnsi="Times New Roman" w:cs="Times New Roman"/>
          <w:sz w:val="28"/>
          <w:szCs w:val="28"/>
          <w:lang w:eastAsia="ru-RU"/>
        </w:rPr>
        <w:t>В Ханты-Мансийском автономном округе – Югре проживает 56 436 человек с инвалидностью, что составляет 3,5% от общего количества жителей Ханты-Мансийского автономного округа – Югры.</w:t>
      </w:r>
      <w:proofErr w:type="gramEnd"/>
      <w:r w:rsidRPr="0029474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9474F">
        <w:rPr>
          <w:rFonts w:ascii="Times New Roman" w:hAnsi="Times New Roman" w:cs="Times New Roman"/>
          <w:sz w:val="28"/>
          <w:szCs w:val="28"/>
          <w:lang w:eastAsia="ru-RU"/>
        </w:rPr>
        <w:t>Численность инвалидов, систематически занимающихся физической культурой и спортом, составляет 8 452 человек или 14,9% от общего количества лиц данной категории, при этом с 2011 года данный показатель увеличился на 50%. Количество детей-инвалидов, проживающих в Ханты-Мансийском автономном округе – Югре составляет 6 192 человека, из них адаптивной физической культурой и спортом занимаются 4 992 человек, что составляет 80,6% от общего количества данной</w:t>
      </w:r>
      <w:proofErr w:type="gramEnd"/>
      <w:r w:rsidRPr="0029474F">
        <w:rPr>
          <w:rFonts w:ascii="Times New Roman" w:hAnsi="Times New Roman" w:cs="Times New Roman"/>
          <w:sz w:val="28"/>
          <w:szCs w:val="28"/>
          <w:lang w:eastAsia="ru-RU"/>
        </w:rPr>
        <w:t xml:space="preserve"> категории граждан проживающих в автономном округе (в 2010 году - 521 ребенок, что составило 11,5% от общей численности детей-инвалидов).</w:t>
      </w:r>
    </w:p>
    <w:p w:rsidR="0029474F" w:rsidRPr="0029474F" w:rsidRDefault="0029474F" w:rsidP="00E0387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474F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В Ханты-Мансийском автономном округе – Югре физкультурно-спортивное движение развивается на базе 1 359 организаций, учреждений, предприятий (в 2016 году – 1 360).</w:t>
      </w:r>
    </w:p>
    <w:p w:rsidR="0029474F" w:rsidRPr="0029474F" w:rsidRDefault="0029474F" w:rsidP="00E0387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474F">
        <w:rPr>
          <w:rFonts w:ascii="Times New Roman" w:hAnsi="Times New Roman" w:cs="Times New Roman"/>
          <w:sz w:val="28"/>
          <w:szCs w:val="28"/>
          <w:lang w:eastAsia="ru-RU"/>
        </w:rPr>
        <w:t>Услуги физической культуры и спорта в сельской местности Ханты-Мансийского авто</w:t>
      </w:r>
      <w:r>
        <w:rPr>
          <w:rFonts w:ascii="Times New Roman" w:hAnsi="Times New Roman" w:cs="Times New Roman"/>
          <w:sz w:val="28"/>
          <w:szCs w:val="28"/>
          <w:lang w:eastAsia="ru-RU"/>
        </w:rPr>
        <w:t>номного округа – Югры оказывают</w:t>
      </w:r>
      <w:r w:rsidRPr="0029474F">
        <w:rPr>
          <w:rFonts w:ascii="Times New Roman" w:hAnsi="Times New Roman" w:cs="Times New Roman"/>
          <w:sz w:val="28"/>
          <w:szCs w:val="28"/>
          <w:lang w:eastAsia="ru-RU"/>
        </w:rPr>
        <w:t xml:space="preserve"> 212 организаций, с общим количеством занимающихся 48 250 человек, что на 2 844 человека, или 5,9% больше чем в 2016 году.</w:t>
      </w:r>
    </w:p>
    <w:p w:rsidR="0029474F" w:rsidRPr="0029474F" w:rsidRDefault="0029474F" w:rsidP="00E0387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29474F">
        <w:rPr>
          <w:rFonts w:ascii="Times New Roman" w:hAnsi="Times New Roman" w:cs="Times New Roman"/>
          <w:sz w:val="28"/>
          <w:szCs w:val="28"/>
          <w:lang w:eastAsia="ru-RU"/>
        </w:rPr>
        <w:t>В автономном округе функционирует 106 физкультурно-спортивных организаций, находящихся в ведомстве муниципальных образований, из которых 66 физкультурно-спортивных и образовательных организаций осуществляющих спортивную подготовку с общим охватом занимающихся 60 389 человек (3,7% от численности населения округа и порядка 13% от всех лиц, занимающихся физической активностью).</w:t>
      </w:r>
      <w:proofErr w:type="gramEnd"/>
      <w:r w:rsidRPr="0029474F">
        <w:rPr>
          <w:rFonts w:ascii="Times New Roman" w:hAnsi="Times New Roman" w:cs="Times New Roman"/>
          <w:sz w:val="28"/>
          <w:szCs w:val="28"/>
          <w:lang w:eastAsia="ru-RU"/>
        </w:rPr>
        <w:t xml:space="preserve"> По программам спортивной подготовки занимается 28 174 спортсмена, что составляет 46,7% от общего количества занимающихся, увеличение по сравнению с предыдущим годом на 7 821 человек.</w:t>
      </w:r>
    </w:p>
    <w:p w:rsidR="0029474F" w:rsidRDefault="0029474F" w:rsidP="00E0387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474F">
        <w:rPr>
          <w:rFonts w:ascii="Times New Roman" w:hAnsi="Times New Roman" w:cs="Times New Roman"/>
          <w:sz w:val="28"/>
          <w:szCs w:val="28"/>
          <w:lang w:eastAsia="ru-RU"/>
        </w:rPr>
        <w:t>Численность спортсменов Ханты-Мансийского автономного    округа – Югры, включенных в список кандидатов в спортивные сборные команды Российской Федерации в 2017 году, составила 324 человек, что на 6,9% больше чем в 2016 году (303 человек).</w:t>
      </w:r>
    </w:p>
    <w:p w:rsidR="0029474F" w:rsidRPr="0029474F" w:rsidRDefault="0029474F" w:rsidP="00E0387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29474F">
        <w:rPr>
          <w:rFonts w:ascii="Times New Roman" w:hAnsi="Times New Roman" w:cs="Times New Roman"/>
          <w:sz w:val="28"/>
          <w:szCs w:val="28"/>
          <w:lang w:eastAsia="ru-RU"/>
        </w:rPr>
        <w:t>Из общего количества организаций, учреждений и предприятий, предоставляющих услуги в сфере физической культуры и спорта в Ханты-Мансийском автономном округе – Югре, доля коммерческих организаций составляет 3% (показатель на уровне Российской Федерации 1,7%), доля населения систематически занимающихся физической культурой и спортом в коммерческих организациях, от общего количества занимающихся в организациях, учреждениях, предприятиях в автономном округе составляет 7,1% (показатель на уровне Российской            Федерации</w:t>
      </w:r>
      <w:proofErr w:type="gramEnd"/>
      <w:r w:rsidRPr="0029474F">
        <w:rPr>
          <w:rFonts w:ascii="Times New Roman" w:hAnsi="Times New Roman" w:cs="Times New Roman"/>
          <w:sz w:val="28"/>
          <w:szCs w:val="28"/>
          <w:lang w:eastAsia="ru-RU"/>
        </w:rPr>
        <w:t xml:space="preserve"> – 1,4%).</w:t>
      </w:r>
    </w:p>
    <w:p w:rsidR="0029474F" w:rsidRDefault="0029474F" w:rsidP="00E0387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474F">
        <w:rPr>
          <w:rFonts w:ascii="Times New Roman" w:hAnsi="Times New Roman" w:cs="Times New Roman"/>
          <w:sz w:val="28"/>
          <w:szCs w:val="28"/>
          <w:lang w:eastAsia="ru-RU"/>
        </w:rPr>
        <w:t xml:space="preserve">Вместе с тем, наблюдается рост малых предприятий и индивидуальных предпринимателей, предоставляющих услуги в сфере физической культуры и спорта с 37 единиц в 2016 году до 42 единиц в 2017 году. Наблюдается увеличение количества населения, пользующегося физкультурно-оздоровительными услугами коммерческих организаций с 25 294 человека в 2016 году до 29 057 человек в 2017 году.  </w:t>
      </w:r>
    </w:p>
    <w:p w:rsidR="00FF5A31" w:rsidRPr="00FF5A31" w:rsidRDefault="00FF5A31" w:rsidP="00E0387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FF5A31">
        <w:rPr>
          <w:rFonts w:ascii="Times New Roman" w:hAnsi="Times New Roman" w:cs="Times New Roman"/>
          <w:sz w:val="28"/>
          <w:szCs w:val="28"/>
          <w:lang w:eastAsia="ru-RU"/>
        </w:rPr>
        <w:t>В целях вовлечения обучающихся в занятия физической культурой и спортом, развитие и популяризацию школьного спорта, студенческого спорта при образовательных организациях Ханты-Мансийского автономного округа – Югры, функционируют школьные спортивные клубы и студенческие спортивные клубы:</w:t>
      </w:r>
      <w:proofErr w:type="gramEnd"/>
    </w:p>
    <w:p w:rsidR="00FF5A31" w:rsidRPr="00FF5A31" w:rsidRDefault="00FF5A31" w:rsidP="00E0387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5A31">
        <w:rPr>
          <w:rFonts w:ascii="Times New Roman" w:hAnsi="Times New Roman" w:cs="Times New Roman"/>
          <w:sz w:val="28"/>
          <w:szCs w:val="28"/>
          <w:lang w:eastAsia="ru-RU"/>
        </w:rPr>
        <w:t xml:space="preserve">при общеобразовательных организациях Ханты-Мансийского автономного округа – Югры в 2017 году </w:t>
      </w:r>
      <w:proofErr w:type="gramStart"/>
      <w:r w:rsidRPr="00FF5A31">
        <w:rPr>
          <w:rFonts w:ascii="Times New Roman" w:hAnsi="Times New Roman" w:cs="Times New Roman"/>
          <w:sz w:val="28"/>
          <w:szCs w:val="28"/>
          <w:lang w:eastAsia="ru-RU"/>
        </w:rPr>
        <w:t>созданы и функционируют</w:t>
      </w:r>
      <w:proofErr w:type="gramEnd"/>
      <w:r w:rsidRPr="00FF5A31">
        <w:rPr>
          <w:rFonts w:ascii="Times New Roman" w:hAnsi="Times New Roman" w:cs="Times New Roman"/>
          <w:sz w:val="28"/>
          <w:szCs w:val="28"/>
          <w:lang w:eastAsia="ru-RU"/>
        </w:rPr>
        <w:t xml:space="preserve">         236 спортивных клубов (в 2016 году – 220 клубов) с общим охватом занимающихся 45 068 человек, что на 487 человек больше чем в 2016 году;</w:t>
      </w:r>
    </w:p>
    <w:p w:rsidR="00FF5A31" w:rsidRPr="00FF5A31" w:rsidRDefault="00FF5A31" w:rsidP="00E0387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5A31">
        <w:rPr>
          <w:rFonts w:ascii="Times New Roman" w:hAnsi="Times New Roman" w:cs="Times New Roman"/>
          <w:sz w:val="28"/>
          <w:szCs w:val="28"/>
          <w:lang w:eastAsia="ru-RU"/>
        </w:rPr>
        <w:t xml:space="preserve">при образовательных организациях среднего специального образования  Ханты-Мансийского автономного округа – Югры </w:t>
      </w:r>
      <w:r w:rsidRPr="00FF5A3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функционируют 13 спортивных клубов (в 2016 году – 13 клубов) с общим охватом занимающихся 4 868 человек, что на 57 человек больше чем в 2016 году;</w:t>
      </w:r>
    </w:p>
    <w:p w:rsidR="00FF5A31" w:rsidRPr="00FF5A31" w:rsidRDefault="00FF5A31" w:rsidP="00E0387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5A31">
        <w:rPr>
          <w:rFonts w:ascii="Times New Roman" w:hAnsi="Times New Roman" w:cs="Times New Roman"/>
          <w:sz w:val="28"/>
          <w:szCs w:val="28"/>
          <w:lang w:eastAsia="ru-RU"/>
        </w:rPr>
        <w:t>при образовательных организациях высшего образования  Ханты-Мансийского автономного округа – Югры функционируют 8 спортивных клубов (в 2016 году – 6 клубов) с общим охватом занимающихся                  7 389 человек, что на 3382 человек больше чем в 2016 году.</w:t>
      </w:r>
    </w:p>
    <w:p w:rsidR="00FF5A31" w:rsidRPr="00FF5A31" w:rsidRDefault="00FF5A31" w:rsidP="00E0387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5A31">
        <w:rPr>
          <w:rFonts w:ascii="Times New Roman" w:hAnsi="Times New Roman" w:cs="Times New Roman"/>
          <w:sz w:val="28"/>
          <w:szCs w:val="28"/>
          <w:lang w:eastAsia="ru-RU"/>
        </w:rPr>
        <w:t>Доля граждан, занимающихся физической культурой и спортом по месту работы, в общей численности населения, занятого в экономике в 2017 году составило 22,1%, в 2016 году данный показатель составлял 19,1%.</w:t>
      </w:r>
    </w:p>
    <w:p w:rsidR="00FF5A31" w:rsidRPr="00FF5A31" w:rsidRDefault="00FF5A31" w:rsidP="00E0387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5A31">
        <w:rPr>
          <w:rFonts w:ascii="Times New Roman" w:hAnsi="Times New Roman" w:cs="Times New Roman"/>
          <w:sz w:val="28"/>
          <w:szCs w:val="28"/>
          <w:lang w:eastAsia="ru-RU"/>
        </w:rPr>
        <w:t xml:space="preserve">На территории автономного округа физкультурно-оздоровительная работа с населением занятым в экономике, проводится на                         320 предприятиях, учреждениях, организациях с общей численностью занимающихся 124 214 человек, что на 3 096 человек больше, чем в      2016 году. </w:t>
      </w:r>
    </w:p>
    <w:p w:rsidR="00FF5A31" w:rsidRPr="00FF5A31" w:rsidRDefault="00FF5A31" w:rsidP="00E0387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FF5A31">
        <w:rPr>
          <w:rFonts w:ascii="Times New Roman" w:hAnsi="Times New Roman" w:cs="Times New Roman"/>
          <w:sz w:val="28"/>
          <w:szCs w:val="28"/>
          <w:lang w:eastAsia="ru-RU"/>
        </w:rPr>
        <w:t xml:space="preserve">В соответствии с планом мероприятий по поэтапному внедрению Всероссийского физкультурно-спортивного комплекса «Готов к труду и обороне» (ГТО) (Далее – ВФСК ГТО), утвержденным распоряжением Правительства Российской Федерации от 30 июня 2014 года № 1165-р, в автономном округе созданы и функционируют 25 муниципальных центров тестирования и 1 региональный центр тестирования.  </w:t>
      </w:r>
      <w:proofErr w:type="gramEnd"/>
    </w:p>
    <w:p w:rsidR="00FF5A31" w:rsidRPr="00FF5A31" w:rsidRDefault="00FF5A31" w:rsidP="00E0387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5A31">
        <w:rPr>
          <w:rFonts w:ascii="Times New Roman" w:hAnsi="Times New Roman" w:cs="Times New Roman"/>
          <w:sz w:val="28"/>
          <w:szCs w:val="28"/>
          <w:lang w:eastAsia="ru-RU"/>
        </w:rPr>
        <w:t xml:space="preserve">Доля граждан, выполнивших нормативы ВФСК ГТО, в общей численности населения, </w:t>
      </w:r>
      <w:proofErr w:type="gramStart"/>
      <w:r w:rsidRPr="00FF5A31">
        <w:rPr>
          <w:rFonts w:ascii="Times New Roman" w:hAnsi="Times New Roman" w:cs="Times New Roman"/>
          <w:sz w:val="28"/>
          <w:szCs w:val="28"/>
          <w:lang w:eastAsia="ru-RU"/>
        </w:rPr>
        <w:t>принявшего</w:t>
      </w:r>
      <w:proofErr w:type="gramEnd"/>
      <w:r w:rsidRPr="00FF5A31">
        <w:rPr>
          <w:rFonts w:ascii="Times New Roman" w:hAnsi="Times New Roman" w:cs="Times New Roman"/>
          <w:sz w:val="28"/>
          <w:szCs w:val="28"/>
          <w:lang w:eastAsia="ru-RU"/>
        </w:rPr>
        <w:t xml:space="preserve"> участие в сдаче нормативов ВФСК ГТО, достигла 25%, из них 40% учащихся и студентов.</w:t>
      </w:r>
    </w:p>
    <w:p w:rsidR="0029474F" w:rsidRDefault="00FF5A31" w:rsidP="00E0387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5A31">
        <w:rPr>
          <w:rFonts w:ascii="Times New Roman" w:hAnsi="Times New Roman" w:cs="Times New Roman"/>
          <w:sz w:val="28"/>
          <w:szCs w:val="28"/>
          <w:lang w:eastAsia="ru-RU"/>
        </w:rPr>
        <w:t xml:space="preserve">Наблюдается рост населения пользующихся услугами физической культуры и спорта на платной основе с 123 922 человек в 2015 году до   148 356 человек в 2016 году. </w:t>
      </w:r>
      <w:proofErr w:type="gramStart"/>
      <w:r w:rsidRPr="00FF5A31">
        <w:rPr>
          <w:rFonts w:ascii="Times New Roman" w:hAnsi="Times New Roman" w:cs="Times New Roman"/>
          <w:sz w:val="28"/>
          <w:szCs w:val="28"/>
          <w:lang w:eastAsia="ru-RU"/>
        </w:rPr>
        <w:t>При этом доля населения систематически занимающегося физической культурой и спортом на платной основе от общей численности, занимающихся в 2015 году составила 27,4%,                 в 2016 году 28,5%, что свидетельствует о готовности населения к потреблению физкультурно-спортивных услуг на коммерческой основе.</w:t>
      </w:r>
      <w:proofErr w:type="gramEnd"/>
    </w:p>
    <w:p w:rsidR="00FF5A31" w:rsidRPr="00FF5A31" w:rsidRDefault="00FF5A31" w:rsidP="00E0387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FF5A31">
        <w:rPr>
          <w:rFonts w:ascii="Times New Roman" w:hAnsi="Times New Roman" w:cs="Times New Roman"/>
          <w:sz w:val="28"/>
          <w:szCs w:val="28"/>
          <w:lang w:eastAsia="ru-RU"/>
        </w:rPr>
        <w:t>В целях поддержки семей имеющих 3-х</w:t>
      </w:r>
      <w:r w:rsidR="00866772">
        <w:rPr>
          <w:rFonts w:ascii="Times New Roman" w:hAnsi="Times New Roman" w:cs="Times New Roman"/>
          <w:sz w:val="28"/>
          <w:szCs w:val="28"/>
          <w:lang w:eastAsia="ru-RU"/>
        </w:rPr>
        <w:t xml:space="preserve"> и более детей в рамках реализа</w:t>
      </w:r>
      <w:r w:rsidRPr="00FF5A31">
        <w:rPr>
          <w:rFonts w:ascii="Times New Roman" w:hAnsi="Times New Roman" w:cs="Times New Roman"/>
          <w:sz w:val="28"/>
          <w:szCs w:val="28"/>
          <w:lang w:eastAsia="ru-RU"/>
        </w:rPr>
        <w:t>ции статьи 5.1 Закона Ханты-Мансийского автономного округа – Югры от 7 июля 2004 года № 45-оз «О поддержке семьи, материнства, отцовства и детства в Ханты-Мансийском автономном округе – Югре», принято Постановление Правительства Ханты-Мансийского автономного округа – Югры от 27.12.2013 года № 574-п «О Порядке бесплатного посещения многодетными семьями спортивных сооружений учреждений физической культуры и</w:t>
      </w:r>
      <w:proofErr w:type="gramEnd"/>
      <w:r w:rsidRPr="00FF5A31">
        <w:rPr>
          <w:rFonts w:ascii="Times New Roman" w:hAnsi="Times New Roman" w:cs="Times New Roman"/>
          <w:sz w:val="28"/>
          <w:szCs w:val="28"/>
          <w:lang w:eastAsia="ru-RU"/>
        </w:rPr>
        <w:t xml:space="preserve"> спорта Ханты-Мансийского автономного округа – Югры». В </w:t>
      </w:r>
      <w:proofErr w:type="gramStart"/>
      <w:r w:rsidRPr="00FF5A31">
        <w:rPr>
          <w:rFonts w:ascii="Times New Roman" w:hAnsi="Times New Roman" w:cs="Times New Roman"/>
          <w:sz w:val="28"/>
          <w:szCs w:val="28"/>
          <w:lang w:eastAsia="ru-RU"/>
        </w:rPr>
        <w:t>соответствии</w:t>
      </w:r>
      <w:proofErr w:type="gramEnd"/>
      <w:r w:rsidRPr="00FF5A31">
        <w:rPr>
          <w:rFonts w:ascii="Times New Roman" w:hAnsi="Times New Roman" w:cs="Times New Roman"/>
          <w:sz w:val="28"/>
          <w:szCs w:val="28"/>
          <w:lang w:eastAsia="ru-RU"/>
        </w:rPr>
        <w:t>, с которым в 2017 году в муниципальных образованиях автономного округа правом на бесплатное посещение спортивных сооружений учреждений физической культуры и спорта Ханты-Мансийского автономного округа – Югры воспользовалось 3 215 семей (2016 год – 3 150 семей, 2015 год – 1 827 семей).</w:t>
      </w:r>
    </w:p>
    <w:p w:rsidR="0029474F" w:rsidRDefault="00FF5A31" w:rsidP="00E0387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5A3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Вместе с тем, на всей территории автономного округа систематическое посещение детьми и подростками секций и групп по видам спорта в госуд</w:t>
      </w:r>
      <w:r w:rsidR="00866772">
        <w:rPr>
          <w:rFonts w:ascii="Times New Roman" w:hAnsi="Times New Roman" w:cs="Times New Roman"/>
          <w:sz w:val="28"/>
          <w:szCs w:val="28"/>
          <w:lang w:eastAsia="ru-RU"/>
        </w:rPr>
        <w:t>ар</w:t>
      </w:r>
      <w:r w:rsidRPr="00FF5A31">
        <w:rPr>
          <w:rFonts w:ascii="Times New Roman" w:hAnsi="Times New Roman" w:cs="Times New Roman"/>
          <w:sz w:val="28"/>
          <w:szCs w:val="28"/>
          <w:lang w:eastAsia="ru-RU"/>
        </w:rPr>
        <w:t>ственных и муниципальных физкультурно-спортивных учреждениях, является бесплатным.</w:t>
      </w:r>
    </w:p>
    <w:p w:rsidR="00FF5A31" w:rsidRPr="00FF5A31" w:rsidRDefault="00FF5A31" w:rsidP="00E0387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5A31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proofErr w:type="gramStart"/>
      <w:r w:rsidRPr="00FF5A31">
        <w:rPr>
          <w:rFonts w:ascii="Times New Roman" w:hAnsi="Times New Roman" w:cs="Times New Roman"/>
          <w:sz w:val="28"/>
          <w:szCs w:val="28"/>
          <w:lang w:eastAsia="ru-RU"/>
        </w:rPr>
        <w:t>качестве</w:t>
      </w:r>
      <w:proofErr w:type="gramEnd"/>
      <w:r w:rsidRPr="00FF5A31">
        <w:rPr>
          <w:rFonts w:ascii="Times New Roman" w:hAnsi="Times New Roman" w:cs="Times New Roman"/>
          <w:sz w:val="28"/>
          <w:szCs w:val="28"/>
          <w:lang w:eastAsia="ru-RU"/>
        </w:rPr>
        <w:t xml:space="preserve"> основных стратегических целевых ориентиров развития физической культуры и спорта в Ханты-Мансийском автономном округе - Югре определены:</w:t>
      </w:r>
    </w:p>
    <w:p w:rsidR="00FF5A31" w:rsidRPr="00FF5A31" w:rsidRDefault="00FF5A31" w:rsidP="00E0387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5A31">
        <w:rPr>
          <w:rFonts w:ascii="Times New Roman" w:hAnsi="Times New Roman" w:cs="Times New Roman"/>
          <w:sz w:val="28"/>
          <w:szCs w:val="28"/>
          <w:lang w:eastAsia="ru-RU"/>
        </w:rPr>
        <w:t xml:space="preserve">1. Увеличение доли населения Ханты-Мансийского автономного округа – Югры систематически </w:t>
      </w:r>
      <w:proofErr w:type="gramStart"/>
      <w:r w:rsidRPr="00FF5A31">
        <w:rPr>
          <w:rFonts w:ascii="Times New Roman" w:hAnsi="Times New Roman" w:cs="Times New Roman"/>
          <w:sz w:val="28"/>
          <w:szCs w:val="28"/>
          <w:lang w:eastAsia="ru-RU"/>
        </w:rPr>
        <w:t>занимающихся</w:t>
      </w:r>
      <w:proofErr w:type="gramEnd"/>
      <w:r w:rsidRPr="00FF5A31">
        <w:rPr>
          <w:rFonts w:ascii="Times New Roman" w:hAnsi="Times New Roman" w:cs="Times New Roman"/>
          <w:sz w:val="28"/>
          <w:szCs w:val="28"/>
          <w:lang w:eastAsia="ru-RU"/>
        </w:rPr>
        <w:t xml:space="preserve"> физической культурой и спортом, в общей численности населения с 33,7% в 2016 году до 40% в   2020 году и до 55% в 2030 году;</w:t>
      </w:r>
    </w:p>
    <w:p w:rsidR="00FF5A31" w:rsidRPr="00FF5A31" w:rsidRDefault="00FF5A31" w:rsidP="00E0387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5A31">
        <w:rPr>
          <w:rFonts w:ascii="Times New Roman" w:hAnsi="Times New Roman" w:cs="Times New Roman"/>
          <w:sz w:val="28"/>
          <w:szCs w:val="28"/>
          <w:lang w:eastAsia="ru-RU"/>
        </w:rPr>
        <w:t>2. Увеличение доли учащихся и студентов систематически занимающихся физической культурой и спортом, в общей численности учащихся и студентов с 64% в 2016 году до 80% в 2020 году и до 85% в 2030 году;</w:t>
      </w:r>
    </w:p>
    <w:p w:rsidR="00FF5A31" w:rsidRPr="00FF5A31" w:rsidRDefault="00FF5A31" w:rsidP="00E0387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5A31">
        <w:rPr>
          <w:rFonts w:ascii="Times New Roman" w:hAnsi="Times New Roman" w:cs="Times New Roman"/>
          <w:sz w:val="28"/>
          <w:szCs w:val="28"/>
          <w:lang w:eastAsia="ru-RU"/>
        </w:rPr>
        <w:t>3. Увеличение доли лиц с ограниченными возможностями здоровья и инвалидов систематически занимающихся физической культурой и спортом, в общей численности данной категории населения с 11,9% в   2016 году до 19,6% в 2020 году и до 25% в 2030 году;</w:t>
      </w:r>
    </w:p>
    <w:p w:rsidR="00FF5A31" w:rsidRPr="00FF5A31" w:rsidRDefault="00FF5A31" w:rsidP="00E0387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5A31">
        <w:rPr>
          <w:rFonts w:ascii="Times New Roman" w:hAnsi="Times New Roman" w:cs="Times New Roman"/>
          <w:sz w:val="28"/>
          <w:szCs w:val="28"/>
          <w:lang w:eastAsia="ru-RU"/>
        </w:rPr>
        <w:t>4. Повышение уровня обеспеченности населения спортивными сооружениями исходя из единовременной пропускной способности с 32% в 2016 году до 43% в 2020 году и до 48% в 2030 году;</w:t>
      </w:r>
    </w:p>
    <w:p w:rsidR="00FF5A31" w:rsidRPr="00FF5A31" w:rsidRDefault="00FF5A31" w:rsidP="00E0387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5A31">
        <w:rPr>
          <w:rFonts w:ascii="Times New Roman" w:hAnsi="Times New Roman" w:cs="Times New Roman"/>
          <w:sz w:val="28"/>
          <w:szCs w:val="28"/>
          <w:lang w:eastAsia="ru-RU"/>
        </w:rPr>
        <w:t>5. Увеличение доли граждан, занимающихся физической культурой и спортом по месту работы, в общей численности населения, занятого в экономике с 19,5% в 2016 году до 30,1 % в 2020 году и до 36% в 2030 году;</w:t>
      </w:r>
    </w:p>
    <w:p w:rsidR="00FF5A31" w:rsidRPr="00FF5A31" w:rsidRDefault="00FF5A31" w:rsidP="00E0387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5A31">
        <w:rPr>
          <w:rFonts w:ascii="Times New Roman" w:hAnsi="Times New Roman" w:cs="Times New Roman"/>
          <w:sz w:val="28"/>
          <w:szCs w:val="28"/>
          <w:lang w:eastAsia="ru-RU"/>
        </w:rPr>
        <w:t>6. Увеличение численности спортсменов, включенных в список кандидатов в спортивные сборные команды Российской Федерации с        260 человек в 2016 году до 295 человек в 2020 году и до 320 человек  в 2030 году;</w:t>
      </w:r>
    </w:p>
    <w:p w:rsidR="0029474F" w:rsidRDefault="00FF5A31" w:rsidP="00E0387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F5A31">
        <w:rPr>
          <w:rFonts w:ascii="Times New Roman" w:hAnsi="Times New Roman" w:cs="Times New Roman"/>
          <w:sz w:val="28"/>
          <w:szCs w:val="28"/>
          <w:lang w:eastAsia="ru-RU"/>
        </w:rPr>
        <w:t xml:space="preserve">7. </w:t>
      </w:r>
      <w:proofErr w:type="gramStart"/>
      <w:r w:rsidRPr="00FF5A31">
        <w:rPr>
          <w:rFonts w:ascii="Times New Roman" w:hAnsi="Times New Roman" w:cs="Times New Roman"/>
          <w:sz w:val="28"/>
          <w:szCs w:val="28"/>
          <w:lang w:eastAsia="ru-RU"/>
        </w:rPr>
        <w:t>Увеличение доли граждан,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комплекса «Готов к труду и обороне» (ГТО) с 25% в 2017 году до 40% в 2020 году и до 48% в 2030 году, в том числе учащихся и студентов с 30% в 2016 году до</w:t>
      </w:r>
      <w:proofErr w:type="gramEnd"/>
      <w:r w:rsidRPr="00FF5A31">
        <w:rPr>
          <w:rFonts w:ascii="Times New Roman" w:hAnsi="Times New Roman" w:cs="Times New Roman"/>
          <w:sz w:val="28"/>
          <w:szCs w:val="28"/>
          <w:lang w:eastAsia="ru-RU"/>
        </w:rPr>
        <w:t xml:space="preserve"> 70% в 2020 году и до 79% в 2030 году.</w:t>
      </w:r>
    </w:p>
    <w:p w:rsidR="0029474F" w:rsidRDefault="0029474F" w:rsidP="0029474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9474F" w:rsidRDefault="0029474F" w:rsidP="0029474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9474F" w:rsidRDefault="0029474F" w:rsidP="0029474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9474F" w:rsidRDefault="0029474F" w:rsidP="0029474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9474F" w:rsidRDefault="0029474F" w:rsidP="0029474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9474F" w:rsidRDefault="0029474F" w:rsidP="0029474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9474F" w:rsidRDefault="0029474F" w:rsidP="0029474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9474F" w:rsidRPr="0029474F" w:rsidRDefault="0029474F" w:rsidP="0029474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31F2D" w:rsidRPr="002C557D" w:rsidRDefault="00831F2D" w:rsidP="0029474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831F2D" w:rsidRPr="002C557D" w:rsidSect="00E03878">
      <w:headerReference w:type="default" r:id="rId9"/>
      <w:pgSz w:w="11906" w:h="16838"/>
      <w:pgMar w:top="709" w:right="1276" w:bottom="709" w:left="1559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63BB" w:rsidRDefault="00EF63BB" w:rsidP="00A01749">
      <w:pPr>
        <w:spacing w:after="0" w:line="240" w:lineRule="auto"/>
      </w:pPr>
      <w:r>
        <w:separator/>
      </w:r>
    </w:p>
  </w:endnote>
  <w:endnote w:type="continuationSeparator" w:id="0">
    <w:p w:rsidR="00EF63BB" w:rsidRDefault="00EF63BB" w:rsidP="00A017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63BB" w:rsidRDefault="00EF63BB" w:rsidP="00A01749">
      <w:pPr>
        <w:spacing w:after="0" w:line="240" w:lineRule="auto"/>
      </w:pPr>
      <w:r>
        <w:separator/>
      </w:r>
    </w:p>
  </w:footnote>
  <w:footnote w:type="continuationSeparator" w:id="0">
    <w:p w:rsidR="00EF63BB" w:rsidRDefault="00EF63BB" w:rsidP="00A017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7384" w:rsidRDefault="00FC16C3">
    <w:pPr>
      <w:pStyle w:val="a3"/>
      <w:jc w:val="center"/>
    </w:pPr>
    <w:r>
      <w:fldChar w:fldCharType="begin"/>
    </w:r>
    <w:r w:rsidR="00D07384">
      <w:instrText>PAGE   \* MERGEFORMAT</w:instrText>
    </w:r>
    <w:r>
      <w:fldChar w:fldCharType="separate"/>
    </w:r>
    <w:r w:rsidR="00E45ABF">
      <w:rPr>
        <w:noProof/>
      </w:rPr>
      <w:t>4</w:t>
    </w:r>
    <w:r>
      <w:rPr>
        <w:noProof/>
      </w:rPr>
      <w:fldChar w:fldCharType="end"/>
    </w:r>
  </w:p>
  <w:p w:rsidR="00D07384" w:rsidRDefault="00D0738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546F4"/>
    <w:multiLevelType w:val="hybridMultilevel"/>
    <w:tmpl w:val="4B02ECDA"/>
    <w:lvl w:ilvl="0" w:tplc="820EBEB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532876DD"/>
    <w:multiLevelType w:val="hybridMultilevel"/>
    <w:tmpl w:val="7EC01894"/>
    <w:lvl w:ilvl="0" w:tplc="48BCCA0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138181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8C0CB2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B0CC15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C2CF7A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A7663E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62A7A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16E632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D704EF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698"/>
    <w:rsid w:val="000013DB"/>
    <w:rsid w:val="00036CF4"/>
    <w:rsid w:val="000413A1"/>
    <w:rsid w:val="00043B87"/>
    <w:rsid w:val="00055109"/>
    <w:rsid w:val="000B671A"/>
    <w:rsid w:val="000C1F29"/>
    <w:rsid w:val="000D185E"/>
    <w:rsid w:val="000D22B3"/>
    <w:rsid w:val="000E5025"/>
    <w:rsid w:val="00106EAD"/>
    <w:rsid w:val="00130D1D"/>
    <w:rsid w:val="00133189"/>
    <w:rsid w:val="00160698"/>
    <w:rsid w:val="001608DC"/>
    <w:rsid w:val="00161549"/>
    <w:rsid w:val="00167FC7"/>
    <w:rsid w:val="001948A4"/>
    <w:rsid w:val="00196475"/>
    <w:rsid w:val="00196CDF"/>
    <w:rsid w:val="00202734"/>
    <w:rsid w:val="00207CF8"/>
    <w:rsid w:val="00214CA6"/>
    <w:rsid w:val="00215465"/>
    <w:rsid w:val="00217A0C"/>
    <w:rsid w:val="002252DD"/>
    <w:rsid w:val="00231A81"/>
    <w:rsid w:val="002527F9"/>
    <w:rsid w:val="00264064"/>
    <w:rsid w:val="00271F8A"/>
    <w:rsid w:val="00273DB3"/>
    <w:rsid w:val="002805DA"/>
    <w:rsid w:val="0029474F"/>
    <w:rsid w:val="002B1D0D"/>
    <w:rsid w:val="002B2901"/>
    <w:rsid w:val="002C20C6"/>
    <w:rsid w:val="002C557D"/>
    <w:rsid w:val="002D6C54"/>
    <w:rsid w:val="002D7E30"/>
    <w:rsid w:val="002E652E"/>
    <w:rsid w:val="003113EC"/>
    <w:rsid w:val="00335441"/>
    <w:rsid w:val="00335934"/>
    <w:rsid w:val="0037632E"/>
    <w:rsid w:val="003B5CB3"/>
    <w:rsid w:val="003B799A"/>
    <w:rsid w:val="003D6FA5"/>
    <w:rsid w:val="003D7B3A"/>
    <w:rsid w:val="003E0786"/>
    <w:rsid w:val="003E2458"/>
    <w:rsid w:val="0042278F"/>
    <w:rsid w:val="00423906"/>
    <w:rsid w:val="00442C3F"/>
    <w:rsid w:val="00495C4C"/>
    <w:rsid w:val="004A389B"/>
    <w:rsid w:val="004C0363"/>
    <w:rsid w:val="004E4AE7"/>
    <w:rsid w:val="00507294"/>
    <w:rsid w:val="00513ACC"/>
    <w:rsid w:val="00517609"/>
    <w:rsid w:val="00522E70"/>
    <w:rsid w:val="005331EF"/>
    <w:rsid w:val="00536A33"/>
    <w:rsid w:val="005523BB"/>
    <w:rsid w:val="005829F3"/>
    <w:rsid w:val="005A4011"/>
    <w:rsid w:val="005D558C"/>
    <w:rsid w:val="00622C6F"/>
    <w:rsid w:val="00632EE7"/>
    <w:rsid w:val="00636F56"/>
    <w:rsid w:val="006374A6"/>
    <w:rsid w:val="0065791C"/>
    <w:rsid w:val="00675C98"/>
    <w:rsid w:val="00677297"/>
    <w:rsid w:val="006842EF"/>
    <w:rsid w:val="00690B59"/>
    <w:rsid w:val="006A529A"/>
    <w:rsid w:val="006A7FAD"/>
    <w:rsid w:val="006B19A4"/>
    <w:rsid w:val="006C3D78"/>
    <w:rsid w:val="006E657A"/>
    <w:rsid w:val="007243D3"/>
    <w:rsid w:val="0073613C"/>
    <w:rsid w:val="00755AC0"/>
    <w:rsid w:val="007802FD"/>
    <w:rsid w:val="00787D33"/>
    <w:rsid w:val="007C19B0"/>
    <w:rsid w:val="007E3119"/>
    <w:rsid w:val="00831F2D"/>
    <w:rsid w:val="0084466F"/>
    <w:rsid w:val="00845F1F"/>
    <w:rsid w:val="00866772"/>
    <w:rsid w:val="0087330D"/>
    <w:rsid w:val="008A4148"/>
    <w:rsid w:val="008C108E"/>
    <w:rsid w:val="008E7A8A"/>
    <w:rsid w:val="008F2394"/>
    <w:rsid w:val="009165D2"/>
    <w:rsid w:val="00916E2B"/>
    <w:rsid w:val="00933F25"/>
    <w:rsid w:val="00952BB8"/>
    <w:rsid w:val="00981910"/>
    <w:rsid w:val="00984B5C"/>
    <w:rsid w:val="009B5DB1"/>
    <w:rsid w:val="009C093A"/>
    <w:rsid w:val="009C304C"/>
    <w:rsid w:val="009C3156"/>
    <w:rsid w:val="009E1CE5"/>
    <w:rsid w:val="009E4122"/>
    <w:rsid w:val="009E4DDE"/>
    <w:rsid w:val="009E55AB"/>
    <w:rsid w:val="00A01749"/>
    <w:rsid w:val="00A01BE8"/>
    <w:rsid w:val="00A03570"/>
    <w:rsid w:val="00A04E69"/>
    <w:rsid w:val="00A238FE"/>
    <w:rsid w:val="00A44873"/>
    <w:rsid w:val="00A52B4E"/>
    <w:rsid w:val="00A64D9C"/>
    <w:rsid w:val="00A828C8"/>
    <w:rsid w:val="00A8408F"/>
    <w:rsid w:val="00A95F0A"/>
    <w:rsid w:val="00AC20F5"/>
    <w:rsid w:val="00AE4036"/>
    <w:rsid w:val="00B02879"/>
    <w:rsid w:val="00B13C74"/>
    <w:rsid w:val="00B34B7F"/>
    <w:rsid w:val="00B374CF"/>
    <w:rsid w:val="00B439EE"/>
    <w:rsid w:val="00B4498A"/>
    <w:rsid w:val="00B45675"/>
    <w:rsid w:val="00B67E97"/>
    <w:rsid w:val="00B72923"/>
    <w:rsid w:val="00B86220"/>
    <w:rsid w:val="00BA02C7"/>
    <w:rsid w:val="00BB1B3E"/>
    <w:rsid w:val="00BB7FB7"/>
    <w:rsid w:val="00BE2DC9"/>
    <w:rsid w:val="00C10FBD"/>
    <w:rsid w:val="00C61319"/>
    <w:rsid w:val="00C670FE"/>
    <w:rsid w:val="00C72520"/>
    <w:rsid w:val="00C85D54"/>
    <w:rsid w:val="00C93E20"/>
    <w:rsid w:val="00CA237B"/>
    <w:rsid w:val="00CA64B8"/>
    <w:rsid w:val="00CC71C6"/>
    <w:rsid w:val="00CE3D39"/>
    <w:rsid w:val="00D07384"/>
    <w:rsid w:val="00D460CF"/>
    <w:rsid w:val="00D51389"/>
    <w:rsid w:val="00D56450"/>
    <w:rsid w:val="00D87D86"/>
    <w:rsid w:val="00D942C1"/>
    <w:rsid w:val="00DA1CA1"/>
    <w:rsid w:val="00DC72C2"/>
    <w:rsid w:val="00E03878"/>
    <w:rsid w:val="00E04281"/>
    <w:rsid w:val="00E0497A"/>
    <w:rsid w:val="00E04D93"/>
    <w:rsid w:val="00E07AE2"/>
    <w:rsid w:val="00E43F93"/>
    <w:rsid w:val="00E45ABF"/>
    <w:rsid w:val="00E6605C"/>
    <w:rsid w:val="00E91802"/>
    <w:rsid w:val="00EA2678"/>
    <w:rsid w:val="00ED151B"/>
    <w:rsid w:val="00EF63BB"/>
    <w:rsid w:val="00EF7E6E"/>
    <w:rsid w:val="00F12027"/>
    <w:rsid w:val="00F12284"/>
    <w:rsid w:val="00F2109B"/>
    <w:rsid w:val="00F26C8E"/>
    <w:rsid w:val="00F276C1"/>
    <w:rsid w:val="00F33BC6"/>
    <w:rsid w:val="00F41DED"/>
    <w:rsid w:val="00F52788"/>
    <w:rsid w:val="00F62AD3"/>
    <w:rsid w:val="00F72EE9"/>
    <w:rsid w:val="00F775B4"/>
    <w:rsid w:val="00F8759C"/>
    <w:rsid w:val="00F92B26"/>
    <w:rsid w:val="00FC16C3"/>
    <w:rsid w:val="00FD3BE1"/>
    <w:rsid w:val="00FE6752"/>
    <w:rsid w:val="00FE799A"/>
    <w:rsid w:val="00FF5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4A6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uiPriority w:val="99"/>
    <w:rsid w:val="00F1228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uiPriority w:val="99"/>
    <w:rsid w:val="002B1D0D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header"/>
    <w:basedOn w:val="a"/>
    <w:link w:val="a4"/>
    <w:uiPriority w:val="99"/>
    <w:rsid w:val="00A017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1749"/>
  </w:style>
  <w:style w:type="paragraph" w:styleId="a5">
    <w:name w:val="footer"/>
    <w:basedOn w:val="a"/>
    <w:link w:val="a6"/>
    <w:uiPriority w:val="99"/>
    <w:rsid w:val="00A017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1749"/>
  </w:style>
  <w:style w:type="paragraph" w:customStyle="1" w:styleId="ConsPlusNormal">
    <w:name w:val="ConsPlusNormal"/>
    <w:uiPriority w:val="99"/>
    <w:rsid w:val="00B67E97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10">
    <w:name w:val="Без интервала1"/>
    <w:uiPriority w:val="99"/>
    <w:rsid w:val="00264064"/>
    <w:rPr>
      <w:rFonts w:eastAsia="Times New Roman" w:cs="Calibri"/>
      <w:sz w:val="22"/>
      <w:szCs w:val="22"/>
    </w:rPr>
  </w:style>
  <w:style w:type="character" w:customStyle="1" w:styleId="a7">
    <w:name w:val="Основной текст с отступом Знак"/>
    <w:aliases w:val="Основной текст 1 Знак"/>
    <w:link w:val="a8"/>
    <w:uiPriority w:val="99"/>
    <w:semiHidden/>
    <w:rsid w:val="00D942C1"/>
    <w:rPr>
      <w:sz w:val="24"/>
      <w:szCs w:val="24"/>
    </w:rPr>
  </w:style>
  <w:style w:type="paragraph" w:styleId="a8">
    <w:name w:val="Body Text Indent"/>
    <w:aliases w:val="Основной текст 1"/>
    <w:basedOn w:val="a"/>
    <w:link w:val="a7"/>
    <w:uiPriority w:val="99"/>
    <w:semiHidden/>
    <w:rsid w:val="00D942C1"/>
    <w:pPr>
      <w:spacing w:after="120" w:line="240" w:lineRule="auto"/>
      <w:ind w:left="283"/>
    </w:pPr>
    <w:rPr>
      <w:rFonts w:cs="Times New Roman"/>
      <w:sz w:val="24"/>
      <w:szCs w:val="24"/>
    </w:rPr>
  </w:style>
  <w:style w:type="character" w:customStyle="1" w:styleId="BodyTextIndentChar1">
    <w:name w:val="Body Text Indent Char1"/>
    <w:aliases w:val="Основной текст 1 Char1"/>
    <w:uiPriority w:val="99"/>
    <w:semiHidden/>
    <w:rsid w:val="005F1201"/>
    <w:rPr>
      <w:rFonts w:cs="Calibri"/>
      <w:lang w:eastAsia="en-US"/>
    </w:rPr>
  </w:style>
  <w:style w:type="character" w:customStyle="1" w:styleId="11">
    <w:name w:val="Основной текст с отступом Знак1"/>
    <w:basedOn w:val="a0"/>
    <w:uiPriority w:val="99"/>
    <w:semiHidden/>
    <w:rsid w:val="00D942C1"/>
  </w:style>
  <w:style w:type="paragraph" w:customStyle="1" w:styleId="a9">
    <w:name w:val="Знак Знак Знак Знак"/>
    <w:basedOn w:val="a"/>
    <w:rsid w:val="009C304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a">
    <w:name w:val="Balloon Text"/>
    <w:basedOn w:val="a"/>
    <w:link w:val="ab"/>
    <w:uiPriority w:val="99"/>
    <w:semiHidden/>
    <w:unhideWhenUsed/>
    <w:rsid w:val="00F41DED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F41DED"/>
    <w:rPr>
      <w:rFonts w:ascii="Tahoma" w:hAnsi="Tahoma" w:cs="Tahoma"/>
      <w:sz w:val="16"/>
      <w:szCs w:val="16"/>
      <w:lang w:eastAsia="en-US"/>
    </w:rPr>
  </w:style>
  <w:style w:type="paragraph" w:styleId="ac">
    <w:name w:val="Body Text"/>
    <w:basedOn w:val="a"/>
    <w:link w:val="ad"/>
    <w:uiPriority w:val="99"/>
    <w:unhideWhenUsed/>
    <w:rsid w:val="005523BB"/>
    <w:pPr>
      <w:spacing w:after="120"/>
    </w:pPr>
    <w:rPr>
      <w:rFonts w:cs="Times New Roman"/>
    </w:rPr>
  </w:style>
  <w:style w:type="character" w:customStyle="1" w:styleId="ad">
    <w:name w:val="Основной текст Знак"/>
    <w:link w:val="ac"/>
    <w:uiPriority w:val="99"/>
    <w:rsid w:val="005523BB"/>
    <w:rPr>
      <w:rFonts w:cs="Calibri"/>
      <w:sz w:val="22"/>
      <w:szCs w:val="22"/>
      <w:lang w:eastAsia="en-US"/>
    </w:rPr>
  </w:style>
  <w:style w:type="character" w:customStyle="1" w:styleId="apple-style-span">
    <w:name w:val="apple-style-span"/>
    <w:basedOn w:val="a0"/>
    <w:rsid w:val="005523BB"/>
  </w:style>
  <w:style w:type="character" w:customStyle="1" w:styleId="apple-converted-space">
    <w:name w:val="apple-converted-space"/>
    <w:basedOn w:val="a0"/>
    <w:rsid w:val="005523BB"/>
  </w:style>
  <w:style w:type="paragraph" w:styleId="ae">
    <w:name w:val="List Paragraph"/>
    <w:basedOn w:val="a"/>
    <w:uiPriority w:val="34"/>
    <w:qFormat/>
    <w:rsid w:val="0067729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Стиль1"/>
    <w:basedOn w:val="a"/>
    <w:link w:val="13"/>
    <w:qFormat/>
    <w:rsid w:val="00FD3BE1"/>
    <w:pPr>
      <w:suppressAutoHyphens/>
      <w:spacing w:after="0" w:line="240" w:lineRule="auto"/>
      <w:ind w:firstLine="748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13">
    <w:name w:val="Стиль1 Знак"/>
    <w:link w:val="12"/>
    <w:rsid w:val="00FD3BE1"/>
    <w:rPr>
      <w:rFonts w:ascii="Times New Roman" w:eastAsia="Times New Roman" w:hAnsi="Times New Roman"/>
      <w:sz w:val="28"/>
      <w:szCs w:val="24"/>
      <w:lang w:eastAsia="ar-SA"/>
    </w:rPr>
  </w:style>
  <w:style w:type="character" w:styleId="af">
    <w:name w:val="Hyperlink"/>
    <w:rsid w:val="00A64D9C"/>
    <w:rPr>
      <w:color w:val="0000FF"/>
      <w:u w:val="single"/>
    </w:rPr>
  </w:style>
  <w:style w:type="paragraph" w:styleId="af0">
    <w:name w:val="No Spacing"/>
    <w:link w:val="af1"/>
    <w:uiPriority w:val="1"/>
    <w:qFormat/>
    <w:rsid w:val="007802FD"/>
    <w:rPr>
      <w:rFonts w:eastAsia="Times New Roman" w:cs="Calibri"/>
      <w:sz w:val="22"/>
      <w:szCs w:val="22"/>
      <w:lang w:eastAsia="en-US"/>
    </w:rPr>
  </w:style>
  <w:style w:type="character" w:customStyle="1" w:styleId="af1">
    <w:name w:val="Без интервала Знак"/>
    <w:link w:val="af0"/>
    <w:uiPriority w:val="1"/>
    <w:locked/>
    <w:rsid w:val="007802FD"/>
    <w:rPr>
      <w:rFonts w:eastAsia="Times New Roman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4A6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uiPriority w:val="99"/>
    <w:rsid w:val="00F1228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uiPriority w:val="99"/>
    <w:rsid w:val="002B1D0D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header"/>
    <w:basedOn w:val="a"/>
    <w:link w:val="a4"/>
    <w:uiPriority w:val="99"/>
    <w:rsid w:val="00A017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1749"/>
  </w:style>
  <w:style w:type="paragraph" w:styleId="a5">
    <w:name w:val="footer"/>
    <w:basedOn w:val="a"/>
    <w:link w:val="a6"/>
    <w:uiPriority w:val="99"/>
    <w:rsid w:val="00A017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1749"/>
  </w:style>
  <w:style w:type="paragraph" w:customStyle="1" w:styleId="ConsPlusNormal">
    <w:name w:val="ConsPlusNormal"/>
    <w:uiPriority w:val="99"/>
    <w:rsid w:val="00B67E97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10">
    <w:name w:val="Без интервала1"/>
    <w:uiPriority w:val="99"/>
    <w:rsid w:val="00264064"/>
    <w:rPr>
      <w:rFonts w:eastAsia="Times New Roman" w:cs="Calibri"/>
      <w:sz w:val="22"/>
      <w:szCs w:val="22"/>
    </w:rPr>
  </w:style>
  <w:style w:type="character" w:customStyle="1" w:styleId="a7">
    <w:name w:val="Основной текст с отступом Знак"/>
    <w:aliases w:val="Основной текст 1 Знак"/>
    <w:link w:val="a8"/>
    <w:uiPriority w:val="99"/>
    <w:semiHidden/>
    <w:rsid w:val="00D942C1"/>
    <w:rPr>
      <w:sz w:val="24"/>
      <w:szCs w:val="24"/>
    </w:rPr>
  </w:style>
  <w:style w:type="paragraph" w:styleId="a8">
    <w:name w:val="Body Text Indent"/>
    <w:aliases w:val="Основной текст 1"/>
    <w:basedOn w:val="a"/>
    <w:link w:val="a7"/>
    <w:uiPriority w:val="99"/>
    <w:semiHidden/>
    <w:rsid w:val="00D942C1"/>
    <w:pPr>
      <w:spacing w:after="120" w:line="240" w:lineRule="auto"/>
      <w:ind w:left="283"/>
    </w:pPr>
    <w:rPr>
      <w:rFonts w:cs="Times New Roman"/>
      <w:sz w:val="24"/>
      <w:szCs w:val="24"/>
    </w:rPr>
  </w:style>
  <w:style w:type="character" w:customStyle="1" w:styleId="BodyTextIndentChar1">
    <w:name w:val="Body Text Indent Char1"/>
    <w:aliases w:val="Основной текст 1 Char1"/>
    <w:uiPriority w:val="99"/>
    <w:semiHidden/>
    <w:rsid w:val="005F1201"/>
    <w:rPr>
      <w:rFonts w:cs="Calibri"/>
      <w:lang w:eastAsia="en-US"/>
    </w:rPr>
  </w:style>
  <w:style w:type="character" w:customStyle="1" w:styleId="11">
    <w:name w:val="Основной текст с отступом Знак1"/>
    <w:basedOn w:val="a0"/>
    <w:uiPriority w:val="99"/>
    <w:semiHidden/>
    <w:rsid w:val="00D942C1"/>
  </w:style>
  <w:style w:type="paragraph" w:customStyle="1" w:styleId="a9">
    <w:name w:val="Знак Знак Знак Знак"/>
    <w:basedOn w:val="a"/>
    <w:rsid w:val="009C304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a">
    <w:name w:val="Balloon Text"/>
    <w:basedOn w:val="a"/>
    <w:link w:val="ab"/>
    <w:uiPriority w:val="99"/>
    <w:semiHidden/>
    <w:unhideWhenUsed/>
    <w:rsid w:val="00F41DED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F41DED"/>
    <w:rPr>
      <w:rFonts w:ascii="Tahoma" w:hAnsi="Tahoma" w:cs="Tahoma"/>
      <w:sz w:val="16"/>
      <w:szCs w:val="16"/>
      <w:lang w:eastAsia="en-US"/>
    </w:rPr>
  </w:style>
  <w:style w:type="paragraph" w:styleId="ac">
    <w:name w:val="Body Text"/>
    <w:basedOn w:val="a"/>
    <w:link w:val="ad"/>
    <w:uiPriority w:val="99"/>
    <w:unhideWhenUsed/>
    <w:rsid w:val="005523BB"/>
    <w:pPr>
      <w:spacing w:after="120"/>
    </w:pPr>
    <w:rPr>
      <w:rFonts w:cs="Times New Roman"/>
    </w:rPr>
  </w:style>
  <w:style w:type="character" w:customStyle="1" w:styleId="ad">
    <w:name w:val="Основной текст Знак"/>
    <w:link w:val="ac"/>
    <w:uiPriority w:val="99"/>
    <w:rsid w:val="005523BB"/>
    <w:rPr>
      <w:rFonts w:cs="Calibri"/>
      <w:sz w:val="22"/>
      <w:szCs w:val="22"/>
      <w:lang w:eastAsia="en-US"/>
    </w:rPr>
  </w:style>
  <w:style w:type="character" w:customStyle="1" w:styleId="apple-style-span">
    <w:name w:val="apple-style-span"/>
    <w:basedOn w:val="a0"/>
    <w:rsid w:val="005523BB"/>
  </w:style>
  <w:style w:type="character" w:customStyle="1" w:styleId="apple-converted-space">
    <w:name w:val="apple-converted-space"/>
    <w:basedOn w:val="a0"/>
    <w:rsid w:val="005523BB"/>
  </w:style>
  <w:style w:type="paragraph" w:styleId="ae">
    <w:name w:val="List Paragraph"/>
    <w:basedOn w:val="a"/>
    <w:uiPriority w:val="34"/>
    <w:qFormat/>
    <w:rsid w:val="0067729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Стиль1"/>
    <w:basedOn w:val="a"/>
    <w:link w:val="13"/>
    <w:qFormat/>
    <w:rsid w:val="00FD3BE1"/>
    <w:pPr>
      <w:suppressAutoHyphens/>
      <w:spacing w:after="0" w:line="240" w:lineRule="auto"/>
      <w:ind w:firstLine="748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13">
    <w:name w:val="Стиль1 Знак"/>
    <w:link w:val="12"/>
    <w:rsid w:val="00FD3BE1"/>
    <w:rPr>
      <w:rFonts w:ascii="Times New Roman" w:eastAsia="Times New Roman" w:hAnsi="Times New Roman"/>
      <w:sz w:val="28"/>
      <w:szCs w:val="24"/>
      <w:lang w:eastAsia="ar-SA"/>
    </w:rPr>
  </w:style>
  <w:style w:type="character" w:styleId="af">
    <w:name w:val="Hyperlink"/>
    <w:rsid w:val="00A64D9C"/>
    <w:rPr>
      <w:color w:val="0000FF"/>
      <w:u w:val="single"/>
    </w:rPr>
  </w:style>
  <w:style w:type="paragraph" w:styleId="af0">
    <w:name w:val="No Spacing"/>
    <w:link w:val="af1"/>
    <w:uiPriority w:val="1"/>
    <w:qFormat/>
    <w:rsid w:val="007802FD"/>
    <w:rPr>
      <w:rFonts w:eastAsia="Times New Roman" w:cs="Calibri"/>
      <w:sz w:val="22"/>
      <w:szCs w:val="22"/>
      <w:lang w:eastAsia="en-US"/>
    </w:rPr>
  </w:style>
  <w:style w:type="character" w:customStyle="1" w:styleId="af1">
    <w:name w:val="Без интервала Знак"/>
    <w:link w:val="af0"/>
    <w:uiPriority w:val="1"/>
    <w:locked/>
    <w:rsid w:val="007802FD"/>
    <w:rPr>
      <w:rFonts w:eastAsia="Times New Roman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36331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538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67073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238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712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1799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37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0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0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0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0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0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0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0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0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0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356D1B-9ED7-43B1-B55D-C10F2755D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1488</Words>
  <Characters>8485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Выступление</vt:lpstr>
    </vt:vector>
  </TitlesOfParts>
  <Company>MultiDVD Team</Company>
  <LinksUpToDate>false</LinksUpToDate>
  <CharactersWithSpaces>9954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Выступление</dc:title>
  <dc:creator>Красноусов Е.В.</dc:creator>
  <cp:lastModifiedBy>SklyarovaMS</cp:lastModifiedBy>
  <cp:revision>3</cp:revision>
  <cp:lastPrinted>2018-04-24T11:19:00Z</cp:lastPrinted>
  <dcterms:created xsi:type="dcterms:W3CDTF">2018-04-24T11:14:00Z</dcterms:created>
  <dcterms:modified xsi:type="dcterms:W3CDTF">2018-04-24T11:21:00Z</dcterms:modified>
</cp:coreProperties>
</file>